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46" w:rsidRPr="006F283A" w:rsidRDefault="00F72E07">
      <w:pPr>
        <w:rPr>
          <w:b/>
        </w:rPr>
      </w:pPr>
      <w:r w:rsidRPr="006F283A">
        <w:rPr>
          <w:b/>
        </w:rPr>
        <w:t>Thursday 3</w:t>
      </w:r>
      <w:r w:rsidRPr="006F283A">
        <w:rPr>
          <w:b/>
          <w:vertAlign w:val="superscript"/>
        </w:rPr>
        <w:t>rd</w:t>
      </w:r>
      <w:r w:rsidRPr="006F283A">
        <w:rPr>
          <w:b/>
        </w:rPr>
        <w:t xml:space="preserve"> May 2012</w:t>
      </w:r>
    </w:p>
    <w:p w:rsidR="007C3738" w:rsidRDefault="007C3738" w:rsidP="00FE1085">
      <w:pPr>
        <w:ind w:firstLine="360"/>
      </w:pPr>
      <w:r>
        <w:t>Based on the scientific objectives voiced in the morning meeting,</w:t>
      </w:r>
      <w:r w:rsidR="00074668">
        <w:t xml:space="preserve"> we headed north in the direction of</w:t>
      </w:r>
      <w:r>
        <w:t xml:space="preserve"> two way points; East Point and West Bank where previous Beam Reach classes (BR112) had conducted research. </w:t>
      </w:r>
      <w:r w:rsidR="00FE1085">
        <w:t>We dep</w:t>
      </w:r>
      <w:r w:rsidR="00176A13">
        <w:t xml:space="preserve">arted from Snug </w:t>
      </w:r>
      <w:proofErr w:type="spellStart"/>
      <w:r w:rsidR="00176A13">
        <w:t>Harbor</w:t>
      </w:r>
      <w:proofErr w:type="spellEnd"/>
      <w:r w:rsidR="00176A13">
        <w:t xml:space="preserve"> at 10:15am.</w:t>
      </w:r>
      <w:r>
        <w:t xml:space="preserve"> After approximately three hours</w:t>
      </w:r>
      <w:r w:rsidR="00FE1085">
        <w:t xml:space="preserve"> of travelling</w:t>
      </w:r>
      <w:r>
        <w:t xml:space="preserve"> we arrived at East Point where we</w:t>
      </w:r>
      <w:r w:rsidR="00FE1085">
        <w:t xml:space="preserve"> deployed the CTD, </w:t>
      </w:r>
      <w:proofErr w:type="spellStart"/>
      <w:r w:rsidR="00FE1085">
        <w:t>Secci</w:t>
      </w:r>
      <w:proofErr w:type="spellEnd"/>
      <w:r w:rsidR="00FE1085">
        <w:t xml:space="preserve"> disk, </w:t>
      </w:r>
      <w:r>
        <w:t>took a YSI reading,</w:t>
      </w:r>
      <w:r w:rsidR="00FE1085">
        <w:t xml:space="preserve"> made a plankton tow, and listened to the ambient noise by using the calibrated hydrophone.</w:t>
      </w:r>
    </w:p>
    <w:p w:rsidR="00FE1085" w:rsidRDefault="00FE1085" w:rsidP="007C3738">
      <w:r w:rsidRPr="003C3224">
        <w:rPr>
          <w:b/>
        </w:rPr>
        <w:t>CTD:</w:t>
      </w:r>
      <w:r w:rsidR="00306A55">
        <w:t xml:space="preserve"> The CTD was deployed at the first site to a depth of 60 metres, in keeping with the depth of measurements taken in 2011 by BR112. Having reviewed the CTD profile, the results show that there was a fresh water lens in the top three metres.  This was true of both samples taken on this day.</w:t>
      </w:r>
      <w:r w:rsidR="00765458">
        <w:t xml:space="preserve"> See figure 1 below.</w:t>
      </w:r>
    </w:p>
    <w:p w:rsidR="00FE1085" w:rsidRDefault="00FE1085" w:rsidP="007C3738">
      <w:proofErr w:type="spellStart"/>
      <w:r w:rsidRPr="003C3224">
        <w:rPr>
          <w:b/>
        </w:rPr>
        <w:t>Secci</w:t>
      </w:r>
      <w:proofErr w:type="spellEnd"/>
      <w:r w:rsidRPr="003C3224">
        <w:rPr>
          <w:b/>
        </w:rPr>
        <w:t xml:space="preserve"> disk:</w:t>
      </w:r>
      <w:r w:rsidR="00306A55">
        <w:t xml:space="preserve"> The </w:t>
      </w:r>
      <w:proofErr w:type="spellStart"/>
      <w:r w:rsidR="00306A55">
        <w:t>secci</w:t>
      </w:r>
      <w:proofErr w:type="spellEnd"/>
      <w:r w:rsidR="00306A55">
        <w:t xml:space="preserve"> disk was deployed on the side o</w:t>
      </w:r>
      <w:r w:rsidR="003C52FB">
        <w:t>f the boat with the most shade (starboard). The disk could be seen clearly until 4.5 metres. Beyond this depth, the black and white sections weren’t distinguishable.</w:t>
      </w:r>
    </w:p>
    <w:p w:rsidR="00FE1085" w:rsidRPr="00A73088" w:rsidRDefault="00FE1085" w:rsidP="007C3738">
      <w:r w:rsidRPr="003C3224">
        <w:rPr>
          <w:b/>
        </w:rPr>
        <w:t>YSI reading:</w:t>
      </w:r>
      <w:r w:rsidR="003C3224" w:rsidRPr="003C3224">
        <w:rPr>
          <w:b/>
        </w:rPr>
        <w:t xml:space="preserve"> </w:t>
      </w:r>
      <w:r w:rsidR="00A73088">
        <w:t xml:space="preserve">The YSI measured a number of different oceanographic properties including salinity, temperature, and dissolved oxygen. The salinity was particularly interesting because it read 27.3 </w:t>
      </w:r>
      <w:proofErr w:type="spellStart"/>
      <w:r w:rsidR="00A73088">
        <w:t>ppt</w:t>
      </w:r>
      <w:proofErr w:type="spellEnd"/>
      <w:r w:rsidR="00A73088">
        <w:t xml:space="preserve"> meaning it was relatively fresh. The dissolved oxygen measured 80%.</w:t>
      </w:r>
    </w:p>
    <w:p w:rsidR="003C52FB" w:rsidRDefault="00FE1085" w:rsidP="007C3738">
      <w:r w:rsidRPr="003C3224">
        <w:rPr>
          <w:b/>
        </w:rPr>
        <w:t>Plankton tow:</w:t>
      </w:r>
      <w:r w:rsidR="00742AD4">
        <w:t xml:space="preserve"> </w:t>
      </w:r>
      <w:r w:rsidR="003C52FB">
        <w:t xml:space="preserve">A 20 metre vertical tow was performed off the starboard side of the </w:t>
      </w:r>
      <w:proofErr w:type="spellStart"/>
      <w:r w:rsidR="003C52FB">
        <w:t>Gato</w:t>
      </w:r>
      <w:proofErr w:type="spellEnd"/>
      <w:r w:rsidR="003C52FB">
        <w:t xml:space="preserve"> Verde.  Looking under the microscope, many species of diatoms could be observed including </w:t>
      </w:r>
      <w:proofErr w:type="spellStart"/>
      <w:r w:rsidR="003C52FB" w:rsidRPr="003C52FB">
        <w:rPr>
          <w:i/>
        </w:rPr>
        <w:t>Chaetoceros</w:t>
      </w:r>
      <w:proofErr w:type="spellEnd"/>
      <w:r w:rsidR="003C52FB" w:rsidRPr="003C52FB">
        <w:rPr>
          <w:i/>
        </w:rPr>
        <w:t xml:space="preserve"> </w:t>
      </w:r>
      <w:proofErr w:type="spellStart"/>
      <w:r w:rsidR="003C52FB" w:rsidRPr="003C52FB">
        <w:rPr>
          <w:i/>
        </w:rPr>
        <w:t>decipiens</w:t>
      </w:r>
      <w:proofErr w:type="spellEnd"/>
      <w:r w:rsidR="003C52FB" w:rsidRPr="003C52FB">
        <w:rPr>
          <w:i/>
        </w:rPr>
        <w:t xml:space="preserve">, </w:t>
      </w:r>
      <w:proofErr w:type="spellStart"/>
      <w:r w:rsidR="003C52FB" w:rsidRPr="003C52FB">
        <w:rPr>
          <w:i/>
        </w:rPr>
        <w:t>Coscinodiscus</w:t>
      </w:r>
      <w:proofErr w:type="spellEnd"/>
      <w:r w:rsidR="003C52FB" w:rsidRPr="003C52FB">
        <w:rPr>
          <w:i/>
        </w:rPr>
        <w:t xml:space="preserve"> </w:t>
      </w:r>
      <w:proofErr w:type="spellStart"/>
      <w:r w:rsidR="003C52FB" w:rsidRPr="003C52FB">
        <w:rPr>
          <w:i/>
        </w:rPr>
        <w:t>centralis</w:t>
      </w:r>
      <w:proofErr w:type="spellEnd"/>
      <w:r w:rsidR="003C52FB" w:rsidRPr="003C52FB">
        <w:rPr>
          <w:i/>
        </w:rPr>
        <w:t xml:space="preserve">, </w:t>
      </w:r>
      <w:proofErr w:type="spellStart"/>
      <w:r w:rsidR="003C52FB" w:rsidRPr="003C52FB">
        <w:rPr>
          <w:i/>
        </w:rPr>
        <w:t>Detonula</w:t>
      </w:r>
      <w:proofErr w:type="spellEnd"/>
      <w:r w:rsidR="003C52FB" w:rsidRPr="003C52FB">
        <w:rPr>
          <w:i/>
        </w:rPr>
        <w:t xml:space="preserve"> </w:t>
      </w:r>
      <w:proofErr w:type="spellStart"/>
      <w:r w:rsidR="003C52FB" w:rsidRPr="003C52FB">
        <w:rPr>
          <w:i/>
        </w:rPr>
        <w:t>pumila</w:t>
      </w:r>
      <w:proofErr w:type="spellEnd"/>
      <w:r w:rsidR="003C52FB" w:rsidRPr="003C52FB">
        <w:rPr>
          <w:i/>
        </w:rPr>
        <w:t xml:space="preserve">, </w:t>
      </w:r>
      <w:proofErr w:type="spellStart"/>
      <w:r w:rsidR="003C52FB" w:rsidRPr="003C52FB">
        <w:rPr>
          <w:i/>
        </w:rPr>
        <w:t>Thalassionema</w:t>
      </w:r>
      <w:proofErr w:type="spellEnd"/>
      <w:r w:rsidR="003C52FB" w:rsidRPr="003C52FB">
        <w:rPr>
          <w:i/>
        </w:rPr>
        <w:t xml:space="preserve"> </w:t>
      </w:r>
      <w:proofErr w:type="spellStart"/>
      <w:r w:rsidR="003C52FB" w:rsidRPr="003C52FB">
        <w:rPr>
          <w:i/>
        </w:rPr>
        <w:t>nitzschioides</w:t>
      </w:r>
      <w:proofErr w:type="spellEnd"/>
      <w:r w:rsidR="003C52FB">
        <w:t xml:space="preserve">, and what we think to be </w:t>
      </w:r>
      <w:proofErr w:type="spellStart"/>
      <w:r w:rsidR="003C52FB" w:rsidRPr="003C52FB">
        <w:rPr>
          <w:i/>
        </w:rPr>
        <w:t>Thalassiosira</w:t>
      </w:r>
      <w:proofErr w:type="spellEnd"/>
      <w:r w:rsidR="003C52FB" w:rsidRPr="003C52FB">
        <w:rPr>
          <w:i/>
        </w:rPr>
        <w:t xml:space="preserve"> spp</w:t>
      </w:r>
      <w:r w:rsidR="003C52FB">
        <w:t>. In</w:t>
      </w:r>
      <w:r w:rsidR="00074668">
        <w:t xml:space="preserve"> addition, something resembling the early stages of a developing fish was recorded.</w:t>
      </w:r>
    </w:p>
    <w:p w:rsidR="00FE1085" w:rsidRDefault="00FE1085" w:rsidP="007C3738">
      <w:r w:rsidRPr="003C3224">
        <w:rPr>
          <w:b/>
        </w:rPr>
        <w:t>Calibrated Hydrophone:</w:t>
      </w:r>
      <w:r w:rsidR="003C3224">
        <w:t xml:space="preserve"> A minute recording was taken at this site, and an AIS screen shot was taken showing all the large vessels within a 26 nautical mile radius.  Nothing unique was noted about the hydrophone recording.</w:t>
      </w:r>
      <w:r w:rsidR="00A73088">
        <w:t xml:space="preserve"> The hydrophone was calibrated to 125dB.</w:t>
      </w:r>
    </w:p>
    <w:p w:rsidR="007C3738" w:rsidRDefault="00074668" w:rsidP="003C3224">
      <w:pPr>
        <w:pStyle w:val="NoSpacing"/>
        <w:ind w:firstLine="720"/>
      </w:pPr>
      <w:r>
        <w:t>We arrived at our second way point</w:t>
      </w:r>
      <w:r w:rsidR="002D4505">
        <w:t xml:space="preserve"> (West Bank) around 14:15 </w:t>
      </w:r>
      <w:r>
        <w:t xml:space="preserve">and immediately started with our physical oceanography sampling.  The same instruments were used at this sample </w:t>
      </w:r>
      <w:proofErr w:type="gramStart"/>
      <w:r>
        <w:t>site,</w:t>
      </w:r>
      <w:proofErr w:type="gramEnd"/>
      <w:r>
        <w:t xml:space="preserve"> however, the CTD was o</w:t>
      </w:r>
      <w:r w:rsidR="00472AE3">
        <w:t>nly deployed to a depth of 30 metres</w:t>
      </w:r>
      <w:r>
        <w:t xml:space="preserve"> </w:t>
      </w:r>
      <w:r w:rsidR="00472AE3">
        <w:t>due to</w:t>
      </w:r>
      <w:r>
        <w:t xml:space="preserve"> the dramatic change in </w:t>
      </w:r>
      <w:r w:rsidR="00472AE3">
        <w:t>bathymetry</w:t>
      </w:r>
      <w:r w:rsidR="00E84E5F">
        <w:t>, especially to</w:t>
      </w:r>
      <w:r w:rsidR="00472AE3">
        <w:t xml:space="preserve"> the northwest.</w:t>
      </w:r>
    </w:p>
    <w:p w:rsidR="00FE1085" w:rsidRDefault="00FE1085" w:rsidP="007C3738">
      <w:pPr>
        <w:pStyle w:val="NoSpacing"/>
      </w:pPr>
    </w:p>
    <w:p w:rsidR="00E84E5F" w:rsidRDefault="00FE1085" w:rsidP="007C3738">
      <w:pPr>
        <w:pStyle w:val="NoSpacing"/>
      </w:pPr>
      <w:r w:rsidRPr="003C3224">
        <w:rPr>
          <w:b/>
        </w:rPr>
        <w:t>CTD:</w:t>
      </w:r>
      <w:r w:rsidR="00742AD4">
        <w:t xml:space="preserve"> </w:t>
      </w:r>
      <w:r w:rsidR="00E84E5F">
        <w:t xml:space="preserve"> The CTD was deployed to a depth of </w:t>
      </w:r>
      <w:r w:rsidR="00742AD4">
        <w:t>30</w:t>
      </w:r>
      <w:r w:rsidR="00E84E5F">
        <w:t xml:space="preserve"> </w:t>
      </w:r>
      <w:r w:rsidR="00742AD4">
        <w:t>m</w:t>
      </w:r>
      <w:r w:rsidR="00E84E5F">
        <w:t>etres</w:t>
      </w:r>
      <w:r w:rsidR="00306A55">
        <w:t xml:space="preserve">. </w:t>
      </w:r>
      <w:r w:rsidR="00E84E5F">
        <w:t xml:space="preserve"> Comparing the profile of the two sites, West Bank showed a small </w:t>
      </w:r>
      <w:proofErr w:type="spellStart"/>
      <w:r w:rsidR="00E84E5F">
        <w:t>thermocline</w:t>
      </w:r>
      <w:proofErr w:type="spellEnd"/>
      <w:r w:rsidR="00E84E5F">
        <w:t xml:space="preserve"> in the first 5 metres.</w:t>
      </w:r>
      <w:r w:rsidR="00765458">
        <w:t xml:space="preserve"> </w:t>
      </w:r>
    </w:p>
    <w:p w:rsidR="00FE1085" w:rsidRDefault="00FE1085" w:rsidP="007C3738">
      <w:pPr>
        <w:pStyle w:val="NoSpacing"/>
      </w:pPr>
    </w:p>
    <w:p w:rsidR="00FE1085" w:rsidRDefault="00FE1085" w:rsidP="007C3738">
      <w:pPr>
        <w:pStyle w:val="NoSpacing"/>
      </w:pPr>
      <w:proofErr w:type="spellStart"/>
      <w:r w:rsidRPr="003C3224">
        <w:rPr>
          <w:b/>
        </w:rPr>
        <w:t>Secci</w:t>
      </w:r>
      <w:proofErr w:type="spellEnd"/>
      <w:r w:rsidRPr="003C3224">
        <w:rPr>
          <w:b/>
        </w:rPr>
        <w:t xml:space="preserve"> disk:</w:t>
      </w:r>
      <w:r w:rsidR="00742AD4">
        <w:t xml:space="preserve"> </w:t>
      </w:r>
      <w:r w:rsidR="005203BE">
        <w:t>At West Bank the visibility was less than the measurement recorded this morning for East Point</w:t>
      </w:r>
      <w:r w:rsidR="00CD759C">
        <w:t xml:space="preserve">. At this site, the </w:t>
      </w:r>
      <w:proofErr w:type="spellStart"/>
      <w:r w:rsidR="00CD759C">
        <w:t>secci</w:t>
      </w:r>
      <w:proofErr w:type="spellEnd"/>
      <w:r w:rsidR="00CD759C">
        <w:t xml:space="preserve"> disk was no longer visible after </w:t>
      </w:r>
      <w:r w:rsidR="00742AD4">
        <w:t>3.2m</w:t>
      </w:r>
      <w:r w:rsidR="00CD759C">
        <w:t>.</w:t>
      </w:r>
    </w:p>
    <w:p w:rsidR="00CD759C" w:rsidRDefault="00CD759C" w:rsidP="007C3738">
      <w:pPr>
        <w:pStyle w:val="NoSpacing"/>
      </w:pPr>
    </w:p>
    <w:p w:rsidR="00FE1085" w:rsidRPr="00A73088" w:rsidRDefault="00FE1085" w:rsidP="007C3738">
      <w:pPr>
        <w:pStyle w:val="NoSpacing"/>
      </w:pPr>
      <w:r w:rsidRPr="003C3224">
        <w:rPr>
          <w:b/>
        </w:rPr>
        <w:t>YSI reading:</w:t>
      </w:r>
      <w:r w:rsidR="00742AD4" w:rsidRPr="003C3224">
        <w:rPr>
          <w:b/>
        </w:rPr>
        <w:t xml:space="preserve"> </w:t>
      </w:r>
      <w:r w:rsidR="00A73088">
        <w:t>Between the two sites, the YSI remained rel</w:t>
      </w:r>
      <w:r w:rsidR="00E24F5E">
        <w:t>atively constant apart from</w:t>
      </w:r>
      <w:r w:rsidR="00A73088">
        <w:t xml:space="preserve"> </w:t>
      </w:r>
      <w:r w:rsidR="00E24F5E">
        <w:t>‘</w:t>
      </w:r>
      <w:r w:rsidR="00A73088">
        <w:t>dissolved oxygen</w:t>
      </w:r>
      <w:r w:rsidR="00E24F5E">
        <w:t>’ which</w:t>
      </w:r>
      <w:r w:rsidR="00A73088">
        <w:t xml:space="preserve"> increased to 95%</w:t>
      </w:r>
      <w:r w:rsidR="00E24F5E">
        <w:t>.</w:t>
      </w:r>
    </w:p>
    <w:p w:rsidR="00CD759C" w:rsidRDefault="00CD759C" w:rsidP="007C3738">
      <w:pPr>
        <w:pStyle w:val="NoSpacing"/>
      </w:pPr>
    </w:p>
    <w:p w:rsidR="00FE1085" w:rsidRDefault="00FE1085" w:rsidP="007C3738">
      <w:pPr>
        <w:pStyle w:val="NoSpacing"/>
      </w:pPr>
      <w:r w:rsidRPr="003C3224">
        <w:rPr>
          <w:b/>
        </w:rPr>
        <w:t>Plankton tow:</w:t>
      </w:r>
      <w:r w:rsidR="00074668">
        <w:t xml:space="preserve"> This was the second plankton tow of the day. In comparison to the first vertical tow, there weren’t a lot of organisms to be observed.</w:t>
      </w:r>
    </w:p>
    <w:p w:rsidR="003C3224" w:rsidRDefault="003C3224" w:rsidP="007C3738">
      <w:pPr>
        <w:pStyle w:val="NoSpacing"/>
      </w:pPr>
    </w:p>
    <w:p w:rsidR="00FE1085" w:rsidRDefault="00FE1085" w:rsidP="007C3738">
      <w:pPr>
        <w:pStyle w:val="NoSpacing"/>
      </w:pPr>
      <w:r w:rsidRPr="003C3224">
        <w:rPr>
          <w:b/>
        </w:rPr>
        <w:lastRenderedPageBreak/>
        <w:t>Calibrated Hydrophone:</w:t>
      </w:r>
      <w:r w:rsidR="00306A55">
        <w:t xml:space="preserve"> </w:t>
      </w:r>
      <w:r w:rsidR="003C3224">
        <w:t xml:space="preserve">Again, a minute recording measuring the ambient noise was taken in addition to a screen shot. The person completing the science log noted that a </w:t>
      </w:r>
      <w:r w:rsidR="00306A55">
        <w:t xml:space="preserve">power boat </w:t>
      </w:r>
      <w:r w:rsidR="003C3224">
        <w:t xml:space="preserve">was observed </w:t>
      </w:r>
      <w:r w:rsidR="00306A55">
        <w:t>cruising at time of recording</w:t>
      </w:r>
      <w:r w:rsidR="003C3224">
        <w:t>. This casual observation estimated that the boat was 200 metres away.</w:t>
      </w:r>
      <w:r w:rsidR="00306A55">
        <w:t xml:space="preserve"> </w:t>
      </w:r>
      <w:r w:rsidR="003C3224">
        <w:t xml:space="preserve"> This may have had an impact on the recording.</w:t>
      </w:r>
    </w:p>
    <w:p w:rsidR="00765458" w:rsidRDefault="00765458" w:rsidP="00765458">
      <w:pPr>
        <w:pStyle w:val="NoSpacing"/>
        <w:jc w:val="center"/>
      </w:pPr>
    </w:p>
    <w:p w:rsidR="003C3224" w:rsidRDefault="00765458" w:rsidP="00765458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>
            <wp:extent cx="3762375" cy="5337868"/>
            <wp:effectExtent l="57150" t="19050" r="123825" b="72332"/>
            <wp:docPr id="2" name="Picture 1" descr="E:\120503-1309-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20503-1309-E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337868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5458" w:rsidRDefault="00765458" w:rsidP="00765458">
      <w:pPr>
        <w:pStyle w:val="NoSpacing"/>
      </w:pPr>
      <w:r>
        <w:t>Figure 1: Screenshot of CTD cast at East Point.</w:t>
      </w:r>
    </w:p>
    <w:sectPr w:rsidR="00765458" w:rsidSect="00FF1B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46BC"/>
    <w:multiLevelType w:val="hybridMultilevel"/>
    <w:tmpl w:val="7C6A8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E07"/>
    <w:rsid w:val="00074668"/>
    <w:rsid w:val="00176A13"/>
    <w:rsid w:val="002D4505"/>
    <w:rsid w:val="00306A55"/>
    <w:rsid w:val="003C0CE0"/>
    <w:rsid w:val="003C3224"/>
    <w:rsid w:val="003C52FB"/>
    <w:rsid w:val="00466BC7"/>
    <w:rsid w:val="00472AE3"/>
    <w:rsid w:val="005203BE"/>
    <w:rsid w:val="006F283A"/>
    <w:rsid w:val="00742AD4"/>
    <w:rsid w:val="00765458"/>
    <w:rsid w:val="007C3738"/>
    <w:rsid w:val="00A73088"/>
    <w:rsid w:val="00CD759C"/>
    <w:rsid w:val="00DD7FCB"/>
    <w:rsid w:val="00E24F5E"/>
    <w:rsid w:val="00E42B92"/>
    <w:rsid w:val="00E509DC"/>
    <w:rsid w:val="00E84E5F"/>
    <w:rsid w:val="00F72E07"/>
    <w:rsid w:val="00FE1085"/>
    <w:rsid w:val="00FF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E07"/>
    <w:pPr>
      <w:ind w:left="720"/>
      <w:contextualSpacing/>
    </w:pPr>
  </w:style>
  <w:style w:type="paragraph" w:styleId="NoSpacing">
    <w:name w:val="No Spacing"/>
    <w:uiPriority w:val="1"/>
    <w:qFormat/>
    <w:rsid w:val="00F72E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Phinn</dc:creator>
  <cp:lastModifiedBy>Phinn</cp:lastModifiedBy>
  <cp:revision>2</cp:revision>
  <dcterms:created xsi:type="dcterms:W3CDTF">2012-05-04T02:40:00Z</dcterms:created>
  <dcterms:modified xsi:type="dcterms:W3CDTF">2012-05-04T02:40:00Z</dcterms:modified>
</cp:coreProperties>
</file>